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270C9">
      <w:pPr>
        <w:rPr>
          <w:rFonts w:ascii="黑体" w:hAnsi="黑体" w:eastAsia="黑体" w:cs="黑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9F32FE">
      <w:pPr>
        <w:spacing w:line="360" w:lineRule="auto"/>
        <w:jc w:val="both"/>
        <w:rPr>
          <w:rFonts w:ascii="方正小标宋_GBK" w:hAnsi="方正小标宋_GBK" w:eastAsia="方正小标宋_GBK" w:cs="方正小标宋_GBK"/>
          <w:color w:val="333333"/>
          <w:sz w:val="32"/>
          <w:szCs w:val="32"/>
          <w:shd w:val="clear" w:color="auto" w:fill="FFFFFF"/>
        </w:rPr>
      </w:pPr>
      <w:bookmarkStart w:id="0" w:name="_Toc23951"/>
      <w:r>
        <w:rPr>
          <w:rFonts w:hint="eastAsia" w:ascii="方正小标宋_GBK" w:hAnsi="方正小标宋_GBK" w:eastAsia="方正小标宋_GBK" w:cs="方正小标宋_GBK"/>
          <w:sz w:val="32"/>
          <w:szCs w:val="32"/>
          <w:u w:val="single"/>
          <w:lang w:eastAsia="zh-CN"/>
        </w:rPr>
        <w:t>三台中学实验学校整体搬迁建设项目设计施工总承包</w:t>
      </w:r>
      <w:r>
        <w:rPr>
          <w:rFonts w:hint="eastAsia" w:ascii="方正小标宋_GBK" w:hAnsi="方正小标宋_GBK" w:eastAsia="方正小标宋_GBK" w:cs="方正小标宋_GBK"/>
          <w:color w:val="333333"/>
          <w:sz w:val="32"/>
          <w:szCs w:val="32"/>
          <w:shd w:val="clear" w:color="auto" w:fill="FFFFFF"/>
        </w:rPr>
        <w:t>（服务）</w:t>
      </w:r>
    </w:p>
    <w:p w14:paraId="4CF62CAF">
      <w:pPr>
        <w:spacing w:line="360" w:lineRule="auto"/>
        <w:ind w:left="4160" w:hanging="4698" w:hangingChars="1300"/>
        <w:jc w:val="center"/>
        <w:rPr>
          <w:rFonts w:ascii="方正小标宋_GBK" w:hAnsi="方正小标宋_GBK" w:eastAsia="方正小标宋_GBK" w:cs="方正小标宋_GBK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333333"/>
          <w:sz w:val="36"/>
          <w:szCs w:val="36"/>
          <w:shd w:val="clear" w:color="auto" w:fill="FFFFFF"/>
          <w:lang w:val="en-US" w:eastAsia="zh-CN"/>
        </w:rPr>
        <w:t>询比</w:t>
      </w:r>
      <w:r>
        <w:rPr>
          <w:rFonts w:hint="eastAsia" w:ascii="方正小标宋_GBK" w:hAnsi="方正小标宋_GBK" w:eastAsia="方正小标宋_GBK" w:cs="方正小标宋_GBK"/>
          <w:b/>
          <w:bCs/>
          <w:color w:val="333333"/>
          <w:sz w:val="36"/>
          <w:szCs w:val="36"/>
          <w:shd w:val="clear" w:color="auto" w:fill="FFFFFF"/>
        </w:rPr>
        <w:t>公告</w:t>
      </w:r>
    </w:p>
    <w:p w14:paraId="43E4FFA6">
      <w:pPr>
        <w:wordWrap w:val="0"/>
        <w:ind w:left="3640" w:hanging="3640" w:hangingChars="1300"/>
        <w:jc w:val="right"/>
        <w:rPr>
          <w:rFonts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询比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编号：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val="en-US" w:eastAsia="zh-CN"/>
        </w:rPr>
        <w:t>SCRG-FW-HXNY-202610-00130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</w:t>
      </w:r>
    </w:p>
    <w:p w14:paraId="231B510D">
      <w:pPr>
        <w:ind w:firstLine="560" w:firstLineChars="200"/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核工业西南勘察设计研究院有限公司现就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eastAsia="zh-CN"/>
        </w:rPr>
        <w:t>三台中学实验学校整体搬迁建设项目设计施工总承包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eastAsia="zh-CN"/>
        </w:rPr>
        <w:t>景观设计技术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>服务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eastAsia="zh-CN"/>
        </w:rPr>
        <w:t>（第二次）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进行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询比采购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，欢迎有意向的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供应商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参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与本次询比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p w14:paraId="42BF742F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一、项目基本情况</w:t>
      </w:r>
      <w:bookmarkStart w:id="2" w:name="_GoBack"/>
      <w:bookmarkEnd w:id="2"/>
    </w:p>
    <w:p w14:paraId="00D26F5C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1.项目名称：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三台中学实验学校整体搬迁建设项目设计施工总承包</w:t>
      </w:r>
    </w:p>
    <w:p w14:paraId="0C17B83D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2.项目地点：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三台县潼川镇凤凰村</w:t>
      </w:r>
    </w:p>
    <w:p w14:paraId="46150E6D">
      <w:pPr>
        <w:jc w:val="left"/>
        <w:rPr>
          <w:rFonts w:hint="default" w:ascii="仿宋" w:hAnsi="仿宋" w:eastAsia="仿宋" w:cs="仿宋"/>
          <w:color w:val="333333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shd w:val="clear" w:color="auto" w:fill="FFFFFF"/>
        </w:rPr>
        <w:t>3.项目工期：</w:t>
      </w:r>
      <w:r>
        <w:rPr>
          <w:rFonts w:hint="eastAsia" w:ascii="仿宋" w:hAnsi="仿宋" w:eastAsia="仿宋" w:cs="仿宋"/>
          <w:color w:val="333333"/>
          <w:sz w:val="28"/>
          <w:szCs w:val="28"/>
          <w:highlight w:val="none"/>
          <w:shd w:val="clear" w:color="auto" w:fill="FFFFFF"/>
          <w:lang w:val="en-US" w:eastAsia="zh-CN"/>
        </w:rPr>
        <w:t>60日历天。</w:t>
      </w:r>
    </w:p>
    <w:p w14:paraId="4C1353ED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4.项目建设规模：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项目总用地面积55659.45㎡，总建筑面积60917㎡(地上建筑面积51097㎡，地下建筑面积9820㎡)。主要包含教学楼、体育馆、食堂、宿舍楼、大门及辅助用房、地下室等，具体以设计施工图为准。</w:t>
      </w:r>
    </w:p>
    <w:p w14:paraId="1530DED3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5.其他：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/</w:t>
      </w:r>
    </w:p>
    <w:p w14:paraId="53203568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二、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内容</w:t>
      </w:r>
    </w:p>
    <w:p w14:paraId="09B45E1A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方式：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询比采购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p w14:paraId="7B1465A0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内容：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eastAsia="zh-CN"/>
        </w:rPr>
        <w:t>景观设计技术服务（第二次）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；具体详见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询比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清单。</w:t>
      </w:r>
    </w:p>
    <w:p w14:paraId="25F71A85">
      <w:pPr>
        <w:jc w:val="left"/>
        <w:rPr>
          <w:rFonts w:ascii="仿宋" w:hAnsi="仿宋" w:eastAsia="仿宋" w:cs="仿宋"/>
          <w:color w:val="333333"/>
          <w:sz w:val="28"/>
          <w:szCs w:val="28"/>
          <w:u w:val="none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3.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工期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：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val="en-US" w:eastAsia="zh-CN"/>
        </w:rPr>
        <w:t>30日历天。</w:t>
      </w:r>
      <w:r>
        <w:rPr>
          <w:rFonts w:hint="eastAsia" w:ascii="仿宋" w:hAnsi="仿宋" w:eastAsia="仿宋" w:cs="仿宋"/>
          <w:color w:val="333333"/>
          <w:sz w:val="28"/>
          <w:szCs w:val="28"/>
          <w:u w:val="none"/>
          <w:shd w:val="clear" w:color="auto" w:fill="FFFFFF"/>
        </w:rPr>
        <w:t xml:space="preserve"> </w:t>
      </w:r>
    </w:p>
    <w:p w14:paraId="692440C9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三、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供应商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资格要求</w:t>
      </w:r>
    </w:p>
    <w:p w14:paraId="717464A8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1.资格审查方式：资格后审；</w:t>
      </w:r>
    </w:p>
    <w:p w14:paraId="4A2316C7">
      <w:pPr>
        <w:jc w:val="left"/>
        <w:rPr>
          <w:rFonts w:hint="default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2.具体资格要求：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</w:p>
    <w:p w14:paraId="296FDA78">
      <w:pPr>
        <w:numPr>
          <w:ilvl w:val="0"/>
          <w:numId w:val="0"/>
        </w:numPr>
        <w:spacing w:line="240" w:lineRule="auto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2.1投标人应具备独立法人资格，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营业执照具有建设工程设计或建筑技术服务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或技术服务的经营范围或具有相应设计资质，且在有效期内。</w:t>
      </w:r>
    </w:p>
    <w:p w14:paraId="1E57517F">
      <w:pPr>
        <w:numPr>
          <w:ilvl w:val="0"/>
          <w:numId w:val="0"/>
        </w:numPr>
        <w:spacing w:line="240" w:lineRule="auto"/>
        <w:jc w:val="left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2.2 投标人具备依法缴纳社保的良好记录。</w:t>
      </w:r>
    </w:p>
    <w:p w14:paraId="131FD9BC">
      <w:pPr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2.3 投标人具有良好的商业信誉，须提供《诚信声明函》。</w:t>
      </w:r>
    </w:p>
    <w:p w14:paraId="15A2500C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2.4在投标截止日当天，投标人在“信用中国”网站无</w:t>
      </w:r>
      <w:r>
        <w:rPr>
          <w:rFonts w:hint="eastAsia" w:ascii="仿宋" w:hAnsi="仿宋" w:eastAsia="仿宋" w:cs="仿宋"/>
          <w:sz w:val="28"/>
          <w:szCs w:val="28"/>
        </w:rPr>
        <w:t>行政处罚、无失信被执行人等不良信用记录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，由评标委员会现场查询核验。</w:t>
      </w:r>
    </w:p>
    <w:p w14:paraId="34A6690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2.5 近3年（2023年01月01日至投标截止时间）已完成的项目不少于1个类似工程设计业绩。</w:t>
      </w:r>
    </w:p>
    <w:p w14:paraId="1B64D99C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2.6</w:t>
      </w:r>
      <w:r>
        <w:rPr>
          <w:rFonts w:hint="eastAsia" w:ascii="仿宋" w:hAnsi="仿宋" w:eastAsia="仿宋" w:cs="仿宋"/>
          <w:sz w:val="28"/>
          <w:szCs w:val="28"/>
        </w:rPr>
        <w:t>本次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询比</w:t>
      </w:r>
      <w:r>
        <w:rPr>
          <w:rFonts w:hint="eastAsia" w:ascii="仿宋" w:hAnsi="仿宋" w:eastAsia="仿宋" w:cs="仿宋"/>
          <w:sz w:val="28"/>
          <w:szCs w:val="28"/>
          <w:highlight w:val="none"/>
        </w:rPr>
        <w:t>不接受</w:t>
      </w:r>
      <w:r>
        <w:rPr>
          <w:rFonts w:hint="eastAsia" w:ascii="仿宋" w:hAnsi="仿宋" w:eastAsia="仿宋" w:cs="仿宋"/>
          <w:sz w:val="28"/>
          <w:szCs w:val="28"/>
        </w:rPr>
        <w:t>联合体申请。</w:t>
      </w:r>
    </w:p>
    <w:p w14:paraId="57CE7DFA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四、报名方式与相关要求</w:t>
      </w:r>
    </w:p>
    <w:p w14:paraId="7AC7021F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1.报名截止时间：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年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时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 xml:space="preserve">00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分。</w:t>
      </w:r>
    </w:p>
    <w:p w14:paraId="1B8DEC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2.报名方式：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供应商根据项目信息自行在“资源e采（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https://scrgjc.com）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”按要求进行线上报名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p w14:paraId="2659DA0A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3.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意向供应商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在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年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月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时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00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分前将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完成报名。</w:t>
      </w:r>
    </w:p>
    <w:p w14:paraId="0209943C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4.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询比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文件每套售价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val="en-US" w:eastAsia="zh-CN"/>
        </w:rPr>
        <w:t xml:space="preserve"> /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元。</w:t>
      </w:r>
    </w:p>
    <w:p w14:paraId="6321BD72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五、询比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文件的获取</w:t>
      </w:r>
    </w:p>
    <w:p w14:paraId="4DB299C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意向供应商按要求完成报名后通过“资源e采（（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https://scrgjc.com）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”平台自行下载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p w14:paraId="7F940640">
      <w:pPr>
        <w:numPr>
          <w:ilvl w:val="0"/>
          <w:numId w:val="0"/>
        </w:numPr>
        <w:spacing w:line="24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六、响应</w:t>
      </w:r>
      <w:r>
        <w:rPr>
          <w:rFonts w:hint="eastAsia" w:ascii="仿宋" w:hAnsi="仿宋" w:eastAsia="仿宋" w:cs="仿宋"/>
          <w:sz w:val="28"/>
          <w:szCs w:val="28"/>
        </w:rPr>
        <w:t>文件的递交</w:t>
      </w:r>
    </w:p>
    <w:p w14:paraId="60A8614F">
      <w:pPr>
        <w:numPr>
          <w:ilvl w:val="0"/>
          <w:numId w:val="1"/>
        </w:numPr>
        <w:spacing w:line="24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询比响应文件递交</w:t>
      </w:r>
      <w:r>
        <w:rPr>
          <w:rFonts w:hint="eastAsia" w:ascii="仿宋" w:hAnsi="仿宋" w:eastAsia="仿宋" w:cs="仿宋"/>
          <w:sz w:val="28"/>
          <w:szCs w:val="28"/>
        </w:rPr>
        <w:t>截止时间为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09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50</w:t>
      </w:r>
      <w:r>
        <w:rPr>
          <w:rFonts w:hint="eastAsia" w:ascii="仿宋" w:hAnsi="仿宋" w:eastAsia="仿宋" w:cs="仿宋"/>
          <w:sz w:val="28"/>
          <w:szCs w:val="28"/>
        </w:rPr>
        <w:t>分，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sz w:val="28"/>
          <w:szCs w:val="28"/>
        </w:rPr>
        <w:t>地点为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川核地质大厦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。具体要求见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询比文件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6D600827">
      <w:pPr>
        <w:numPr>
          <w:ilvl w:val="0"/>
          <w:numId w:val="1"/>
        </w:numPr>
        <w:spacing w:line="24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逾期送达的或者未送达指定地点的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响应</w:t>
      </w:r>
      <w:r>
        <w:rPr>
          <w:rFonts w:hint="eastAsia" w:ascii="仿宋" w:hAnsi="仿宋" w:eastAsia="仿宋" w:cs="仿宋"/>
          <w:sz w:val="28"/>
          <w:szCs w:val="28"/>
        </w:rPr>
        <w:t>文件，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sz w:val="28"/>
          <w:szCs w:val="28"/>
        </w:rPr>
        <w:t>人不予受理。</w:t>
      </w:r>
    </w:p>
    <w:p w14:paraId="281ABDE6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七、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其他事项</w:t>
      </w:r>
    </w:p>
    <w:p w14:paraId="51DDF472">
      <w:pPr>
        <w:jc w:val="lef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答疑联系人：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eastAsia="zh-CN"/>
        </w:rPr>
        <w:t>黄女士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 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联系电话：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  <w:lang w:val="en-US" w:eastAsia="zh-CN"/>
        </w:rPr>
        <w:t>17323278109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shd w:val="clear" w:color="auto" w:fill="FFFFFF"/>
        </w:rPr>
        <w:t xml:space="preserve">  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。</w:t>
      </w:r>
    </w:p>
    <w:p w14:paraId="6778E42B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</w:p>
    <w:p w14:paraId="165B9690">
      <w:pPr>
        <w:jc w:val="left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</w:p>
    <w:p w14:paraId="291F6823">
      <w:pPr>
        <w:spacing w:line="360" w:lineRule="auto"/>
        <w:jc w:val="right"/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                核工业西南勘察设计研究院有限公司</w:t>
      </w:r>
    </w:p>
    <w:p w14:paraId="166E7879">
      <w:pPr>
        <w:spacing w:line="360" w:lineRule="auto"/>
        <w:jc w:val="center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                        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年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 月 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19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日</w:t>
      </w:r>
    </w:p>
    <w:bookmarkEnd w:id="0"/>
    <w:p w14:paraId="542E0500"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1" w:name="_Toc28596"/>
    </w:p>
    <w:p w14:paraId="3359D826">
      <w:pPr>
        <w:pStyle w:val="2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D7973AE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D673A75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7759910B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710C69D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6158BDAE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4B5CE890">
      <w:pP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bookmarkEnd w:id="1"/>
    <w:p w14:paraId="7CCD9CFB">
      <w:pPr>
        <w:rPr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10F2B2">
      <w:pPr>
        <w:rPr>
          <w:rFonts w:ascii="仿宋" w:hAnsi="仿宋" w:eastAsia="仿宋" w:cs="仿宋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E7CD24-8FCF-437E-BC9F-8E7416A44D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ヒラギノ角ゴ Pro W3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1B4535B-286F-4482-A740-1FD53635F95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A862BE4-4E2F-4C2E-8230-FECAA844411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CF941">
    <w:pPr>
      <w:pStyle w:val="9"/>
      <w:rPr>
        <w:rFonts w:asciiTheme="minorEastAsia" w:hAnsiTheme="minorEastAsia" w:cs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A9A869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A9A869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29826E"/>
    <w:multiLevelType w:val="singleLevel"/>
    <w:tmpl w:val="932982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YTZlM2RkZGNlNjc5OGJlZjkzYzk5MjhiMmUwMDMifQ=="/>
  </w:docVars>
  <w:rsids>
    <w:rsidRoot w:val="4BDA298D"/>
    <w:rsid w:val="007E4CA5"/>
    <w:rsid w:val="00A45E0B"/>
    <w:rsid w:val="00DB2811"/>
    <w:rsid w:val="00E051CD"/>
    <w:rsid w:val="00ED68EC"/>
    <w:rsid w:val="00FE2C1C"/>
    <w:rsid w:val="012D0479"/>
    <w:rsid w:val="014B5414"/>
    <w:rsid w:val="014F03EF"/>
    <w:rsid w:val="0166457E"/>
    <w:rsid w:val="01A06F09"/>
    <w:rsid w:val="025657AD"/>
    <w:rsid w:val="028279E3"/>
    <w:rsid w:val="02A00615"/>
    <w:rsid w:val="02D54924"/>
    <w:rsid w:val="034253AD"/>
    <w:rsid w:val="03551AF4"/>
    <w:rsid w:val="04206237"/>
    <w:rsid w:val="04375820"/>
    <w:rsid w:val="046449A2"/>
    <w:rsid w:val="048A406F"/>
    <w:rsid w:val="049073F4"/>
    <w:rsid w:val="049D20AA"/>
    <w:rsid w:val="04C10E1A"/>
    <w:rsid w:val="04C603A8"/>
    <w:rsid w:val="04D72BD5"/>
    <w:rsid w:val="04DF2D7C"/>
    <w:rsid w:val="05171657"/>
    <w:rsid w:val="055C3A53"/>
    <w:rsid w:val="05B13F5A"/>
    <w:rsid w:val="05EA5E60"/>
    <w:rsid w:val="06022AF2"/>
    <w:rsid w:val="065F10D4"/>
    <w:rsid w:val="06A411DD"/>
    <w:rsid w:val="06A42F8B"/>
    <w:rsid w:val="06AB256C"/>
    <w:rsid w:val="07571D30"/>
    <w:rsid w:val="075D356D"/>
    <w:rsid w:val="082425D6"/>
    <w:rsid w:val="08314CF2"/>
    <w:rsid w:val="08513A4A"/>
    <w:rsid w:val="08861368"/>
    <w:rsid w:val="08C33EBB"/>
    <w:rsid w:val="08DB6A0C"/>
    <w:rsid w:val="08DF1698"/>
    <w:rsid w:val="092403B3"/>
    <w:rsid w:val="093D3223"/>
    <w:rsid w:val="094B2BE2"/>
    <w:rsid w:val="09585107"/>
    <w:rsid w:val="099E1F14"/>
    <w:rsid w:val="09AF2373"/>
    <w:rsid w:val="09B82DDB"/>
    <w:rsid w:val="09C04B94"/>
    <w:rsid w:val="0A1B17B6"/>
    <w:rsid w:val="0AB72260"/>
    <w:rsid w:val="0AE96532"/>
    <w:rsid w:val="0B3514F3"/>
    <w:rsid w:val="0B732F2C"/>
    <w:rsid w:val="0BA92DF2"/>
    <w:rsid w:val="0BB7550F"/>
    <w:rsid w:val="0C1A784C"/>
    <w:rsid w:val="0C42368E"/>
    <w:rsid w:val="0C5745FC"/>
    <w:rsid w:val="0C5F6AA3"/>
    <w:rsid w:val="0C7A6425"/>
    <w:rsid w:val="0CF92BF4"/>
    <w:rsid w:val="0D5541BD"/>
    <w:rsid w:val="0D696CDD"/>
    <w:rsid w:val="0D7A12B9"/>
    <w:rsid w:val="0DA43871"/>
    <w:rsid w:val="0DB51369"/>
    <w:rsid w:val="0DE77D4E"/>
    <w:rsid w:val="0E1C42D0"/>
    <w:rsid w:val="0E527771"/>
    <w:rsid w:val="0E5B4877"/>
    <w:rsid w:val="0E7C47EE"/>
    <w:rsid w:val="0ED308B1"/>
    <w:rsid w:val="0EE20252"/>
    <w:rsid w:val="0EF453F7"/>
    <w:rsid w:val="0F2E7001"/>
    <w:rsid w:val="0F5014F6"/>
    <w:rsid w:val="0F987405"/>
    <w:rsid w:val="0FA80580"/>
    <w:rsid w:val="0FB32013"/>
    <w:rsid w:val="107F288F"/>
    <w:rsid w:val="109220A6"/>
    <w:rsid w:val="10CF50A9"/>
    <w:rsid w:val="10E433A4"/>
    <w:rsid w:val="10F44B0F"/>
    <w:rsid w:val="115B3953"/>
    <w:rsid w:val="11665A0D"/>
    <w:rsid w:val="116C3197"/>
    <w:rsid w:val="11E42359"/>
    <w:rsid w:val="11FE1BF0"/>
    <w:rsid w:val="12781D81"/>
    <w:rsid w:val="12A13F96"/>
    <w:rsid w:val="12A86FD9"/>
    <w:rsid w:val="12AD31C8"/>
    <w:rsid w:val="12EF37E0"/>
    <w:rsid w:val="131A70DA"/>
    <w:rsid w:val="133D4D15"/>
    <w:rsid w:val="134E3040"/>
    <w:rsid w:val="13611668"/>
    <w:rsid w:val="137D2B9A"/>
    <w:rsid w:val="139231D1"/>
    <w:rsid w:val="1399374C"/>
    <w:rsid w:val="13E27E04"/>
    <w:rsid w:val="13EC7D20"/>
    <w:rsid w:val="141379A2"/>
    <w:rsid w:val="144808AD"/>
    <w:rsid w:val="149769CD"/>
    <w:rsid w:val="150505A4"/>
    <w:rsid w:val="155B0F02"/>
    <w:rsid w:val="15A47AD6"/>
    <w:rsid w:val="15E2587E"/>
    <w:rsid w:val="15E4496D"/>
    <w:rsid w:val="16461969"/>
    <w:rsid w:val="166D5BA5"/>
    <w:rsid w:val="16822C24"/>
    <w:rsid w:val="16B32D77"/>
    <w:rsid w:val="16BF3DDB"/>
    <w:rsid w:val="172C5003"/>
    <w:rsid w:val="174F6F43"/>
    <w:rsid w:val="177929C6"/>
    <w:rsid w:val="177C4A0A"/>
    <w:rsid w:val="17824C23"/>
    <w:rsid w:val="17966F3F"/>
    <w:rsid w:val="17D9446C"/>
    <w:rsid w:val="18131D1F"/>
    <w:rsid w:val="185A32DE"/>
    <w:rsid w:val="186049D2"/>
    <w:rsid w:val="18786026"/>
    <w:rsid w:val="189E29EE"/>
    <w:rsid w:val="18B0460C"/>
    <w:rsid w:val="18BC4164"/>
    <w:rsid w:val="18D3114A"/>
    <w:rsid w:val="193E101D"/>
    <w:rsid w:val="19524AC9"/>
    <w:rsid w:val="196D2C99"/>
    <w:rsid w:val="19956766"/>
    <w:rsid w:val="19C63225"/>
    <w:rsid w:val="1A204BC7"/>
    <w:rsid w:val="1A4268EB"/>
    <w:rsid w:val="1A5959E3"/>
    <w:rsid w:val="1A8011C2"/>
    <w:rsid w:val="1AA84A01"/>
    <w:rsid w:val="1AD945E0"/>
    <w:rsid w:val="1AF776D6"/>
    <w:rsid w:val="1B3939DF"/>
    <w:rsid w:val="1B562FDD"/>
    <w:rsid w:val="1B8A679C"/>
    <w:rsid w:val="1B9273FE"/>
    <w:rsid w:val="1BA54A74"/>
    <w:rsid w:val="1BC1139B"/>
    <w:rsid w:val="1BC577F3"/>
    <w:rsid w:val="1BCD0437"/>
    <w:rsid w:val="1BD9327F"/>
    <w:rsid w:val="1C485D0F"/>
    <w:rsid w:val="1C5241EA"/>
    <w:rsid w:val="1C8925AF"/>
    <w:rsid w:val="1CB62625"/>
    <w:rsid w:val="1D0165EA"/>
    <w:rsid w:val="1DA86E9A"/>
    <w:rsid w:val="1DBE7C4D"/>
    <w:rsid w:val="1DE57CB9"/>
    <w:rsid w:val="1DF0665E"/>
    <w:rsid w:val="1DF446A3"/>
    <w:rsid w:val="1E306F41"/>
    <w:rsid w:val="1E3B1FCF"/>
    <w:rsid w:val="1E562965"/>
    <w:rsid w:val="1E6A6411"/>
    <w:rsid w:val="1EDC0634"/>
    <w:rsid w:val="1F08515F"/>
    <w:rsid w:val="1F114ADE"/>
    <w:rsid w:val="1F262338"/>
    <w:rsid w:val="1F443106"/>
    <w:rsid w:val="1F7C1F1B"/>
    <w:rsid w:val="1FA53BA4"/>
    <w:rsid w:val="1FA80B45"/>
    <w:rsid w:val="1FB77434"/>
    <w:rsid w:val="203A6F2C"/>
    <w:rsid w:val="20653333"/>
    <w:rsid w:val="206A6B9C"/>
    <w:rsid w:val="20895274"/>
    <w:rsid w:val="20AA51EA"/>
    <w:rsid w:val="21317443"/>
    <w:rsid w:val="213A031C"/>
    <w:rsid w:val="217A4BBD"/>
    <w:rsid w:val="217C0935"/>
    <w:rsid w:val="219F4623"/>
    <w:rsid w:val="21A32365"/>
    <w:rsid w:val="221A3813"/>
    <w:rsid w:val="222443D1"/>
    <w:rsid w:val="224F6049"/>
    <w:rsid w:val="227028F7"/>
    <w:rsid w:val="22A0066B"/>
    <w:rsid w:val="22FE5379"/>
    <w:rsid w:val="234731C4"/>
    <w:rsid w:val="236C6787"/>
    <w:rsid w:val="2375388E"/>
    <w:rsid w:val="237F66DF"/>
    <w:rsid w:val="239F3EAD"/>
    <w:rsid w:val="240457BD"/>
    <w:rsid w:val="244F3B95"/>
    <w:rsid w:val="247934AE"/>
    <w:rsid w:val="247D54F3"/>
    <w:rsid w:val="248C6D6D"/>
    <w:rsid w:val="24C85992"/>
    <w:rsid w:val="24D4382A"/>
    <w:rsid w:val="251736C5"/>
    <w:rsid w:val="253A156C"/>
    <w:rsid w:val="25B53E66"/>
    <w:rsid w:val="25BD02B3"/>
    <w:rsid w:val="25C1725E"/>
    <w:rsid w:val="25F71D07"/>
    <w:rsid w:val="260E3B25"/>
    <w:rsid w:val="26220C12"/>
    <w:rsid w:val="262E03B6"/>
    <w:rsid w:val="26351A08"/>
    <w:rsid w:val="26610446"/>
    <w:rsid w:val="270B2978"/>
    <w:rsid w:val="273870AC"/>
    <w:rsid w:val="273D0B66"/>
    <w:rsid w:val="274C1CF8"/>
    <w:rsid w:val="27513C7C"/>
    <w:rsid w:val="279E38CD"/>
    <w:rsid w:val="27AC35F6"/>
    <w:rsid w:val="27E64D5A"/>
    <w:rsid w:val="27F84A8D"/>
    <w:rsid w:val="28AA7209"/>
    <w:rsid w:val="28C9204F"/>
    <w:rsid w:val="28F8576B"/>
    <w:rsid w:val="29343B7F"/>
    <w:rsid w:val="296C02F7"/>
    <w:rsid w:val="29997709"/>
    <w:rsid w:val="29BF51B1"/>
    <w:rsid w:val="29C643E5"/>
    <w:rsid w:val="29FE7992"/>
    <w:rsid w:val="2A5266D7"/>
    <w:rsid w:val="2A994FFC"/>
    <w:rsid w:val="2B006133"/>
    <w:rsid w:val="2B0313ED"/>
    <w:rsid w:val="2B434271"/>
    <w:rsid w:val="2B894A5C"/>
    <w:rsid w:val="2BBB02AC"/>
    <w:rsid w:val="2C0C0B07"/>
    <w:rsid w:val="2C3047F6"/>
    <w:rsid w:val="2C6426F1"/>
    <w:rsid w:val="2CA623A7"/>
    <w:rsid w:val="2D2F4BE6"/>
    <w:rsid w:val="2D5D5D34"/>
    <w:rsid w:val="2D79041E"/>
    <w:rsid w:val="2D8867FD"/>
    <w:rsid w:val="2D945258"/>
    <w:rsid w:val="2DB24F00"/>
    <w:rsid w:val="2DE85F3E"/>
    <w:rsid w:val="2E3D144C"/>
    <w:rsid w:val="2E67471B"/>
    <w:rsid w:val="2E723F81"/>
    <w:rsid w:val="2E844553"/>
    <w:rsid w:val="2E935F8A"/>
    <w:rsid w:val="2EA9431C"/>
    <w:rsid w:val="2EC13E2B"/>
    <w:rsid w:val="2EF1464D"/>
    <w:rsid w:val="2F100654"/>
    <w:rsid w:val="2F361E56"/>
    <w:rsid w:val="2F8C200A"/>
    <w:rsid w:val="2FB76FDC"/>
    <w:rsid w:val="2FD80E37"/>
    <w:rsid w:val="2FDE58A3"/>
    <w:rsid w:val="301877D6"/>
    <w:rsid w:val="301A2DFD"/>
    <w:rsid w:val="308570DA"/>
    <w:rsid w:val="30890978"/>
    <w:rsid w:val="308E5F8F"/>
    <w:rsid w:val="30EC7582"/>
    <w:rsid w:val="31781095"/>
    <w:rsid w:val="319C4220"/>
    <w:rsid w:val="31BE28A4"/>
    <w:rsid w:val="31CE1EBC"/>
    <w:rsid w:val="31DB3455"/>
    <w:rsid w:val="322F3A97"/>
    <w:rsid w:val="323B5CA2"/>
    <w:rsid w:val="328B5D49"/>
    <w:rsid w:val="329D394F"/>
    <w:rsid w:val="32BC36EA"/>
    <w:rsid w:val="32CD6714"/>
    <w:rsid w:val="32CE2FBA"/>
    <w:rsid w:val="32D0288E"/>
    <w:rsid w:val="32E01388"/>
    <w:rsid w:val="32E97DF4"/>
    <w:rsid w:val="33102BB1"/>
    <w:rsid w:val="333C43C8"/>
    <w:rsid w:val="33746DD8"/>
    <w:rsid w:val="337C6572"/>
    <w:rsid w:val="33960CE2"/>
    <w:rsid w:val="33AA1331"/>
    <w:rsid w:val="33B556FB"/>
    <w:rsid w:val="33BF0BD0"/>
    <w:rsid w:val="33CC39A3"/>
    <w:rsid w:val="33D12714"/>
    <w:rsid w:val="33FC674F"/>
    <w:rsid w:val="341805C5"/>
    <w:rsid w:val="341E2D11"/>
    <w:rsid w:val="34350021"/>
    <w:rsid w:val="343B642D"/>
    <w:rsid w:val="34574764"/>
    <w:rsid w:val="34931DC5"/>
    <w:rsid w:val="34EC5BC9"/>
    <w:rsid w:val="350F3D9C"/>
    <w:rsid w:val="355A6D87"/>
    <w:rsid w:val="357961FE"/>
    <w:rsid w:val="357E2A76"/>
    <w:rsid w:val="35AB7793"/>
    <w:rsid w:val="35C10BB4"/>
    <w:rsid w:val="35ED7BFB"/>
    <w:rsid w:val="35EE45B0"/>
    <w:rsid w:val="360337E4"/>
    <w:rsid w:val="36274FBF"/>
    <w:rsid w:val="36356EAC"/>
    <w:rsid w:val="364D5423"/>
    <w:rsid w:val="369D1ECB"/>
    <w:rsid w:val="36A24542"/>
    <w:rsid w:val="37307DA0"/>
    <w:rsid w:val="37514FDB"/>
    <w:rsid w:val="378679C0"/>
    <w:rsid w:val="37B564F7"/>
    <w:rsid w:val="383F08C7"/>
    <w:rsid w:val="384F4255"/>
    <w:rsid w:val="385F2084"/>
    <w:rsid w:val="386A0303"/>
    <w:rsid w:val="386D0B7F"/>
    <w:rsid w:val="389736C7"/>
    <w:rsid w:val="389B2BD0"/>
    <w:rsid w:val="389C79F4"/>
    <w:rsid w:val="38B13162"/>
    <w:rsid w:val="38B810AA"/>
    <w:rsid w:val="38CC3AF8"/>
    <w:rsid w:val="38DB1F8D"/>
    <w:rsid w:val="38F1355F"/>
    <w:rsid w:val="392E030F"/>
    <w:rsid w:val="39DD673D"/>
    <w:rsid w:val="3A5A5C64"/>
    <w:rsid w:val="3A863748"/>
    <w:rsid w:val="3A901E53"/>
    <w:rsid w:val="3AD54849"/>
    <w:rsid w:val="3AF92745"/>
    <w:rsid w:val="3B190B4B"/>
    <w:rsid w:val="3B4F0A10"/>
    <w:rsid w:val="3B5F7A63"/>
    <w:rsid w:val="3B8A5BD4"/>
    <w:rsid w:val="3BCA1860"/>
    <w:rsid w:val="3C2854E9"/>
    <w:rsid w:val="3C2D2B00"/>
    <w:rsid w:val="3D23467C"/>
    <w:rsid w:val="3D2860FD"/>
    <w:rsid w:val="3D9B642E"/>
    <w:rsid w:val="3D9C1B45"/>
    <w:rsid w:val="3DA82505"/>
    <w:rsid w:val="3DB72FC9"/>
    <w:rsid w:val="3DCC6348"/>
    <w:rsid w:val="3DE73182"/>
    <w:rsid w:val="3DF128C2"/>
    <w:rsid w:val="3DF77869"/>
    <w:rsid w:val="3E7029D7"/>
    <w:rsid w:val="3EA66B99"/>
    <w:rsid w:val="3EC07C8A"/>
    <w:rsid w:val="3EE0321D"/>
    <w:rsid w:val="3F065AFA"/>
    <w:rsid w:val="3F2B4A3A"/>
    <w:rsid w:val="3F8F762D"/>
    <w:rsid w:val="3F93711E"/>
    <w:rsid w:val="3FC17179"/>
    <w:rsid w:val="3FD37E62"/>
    <w:rsid w:val="401C35B7"/>
    <w:rsid w:val="402F4AC3"/>
    <w:rsid w:val="403F3B8A"/>
    <w:rsid w:val="408A0869"/>
    <w:rsid w:val="40A35A86"/>
    <w:rsid w:val="40A9648B"/>
    <w:rsid w:val="40B51316"/>
    <w:rsid w:val="40C2412A"/>
    <w:rsid w:val="40E51BFB"/>
    <w:rsid w:val="40E554D5"/>
    <w:rsid w:val="410B0476"/>
    <w:rsid w:val="41335D4C"/>
    <w:rsid w:val="419C21C0"/>
    <w:rsid w:val="41BE218B"/>
    <w:rsid w:val="41D34BA9"/>
    <w:rsid w:val="41D659E7"/>
    <w:rsid w:val="41E2613A"/>
    <w:rsid w:val="4202058A"/>
    <w:rsid w:val="4211283C"/>
    <w:rsid w:val="42B70645"/>
    <w:rsid w:val="42DE000A"/>
    <w:rsid w:val="42E1533E"/>
    <w:rsid w:val="430A08E6"/>
    <w:rsid w:val="430D7729"/>
    <w:rsid w:val="431B5DA8"/>
    <w:rsid w:val="431F6F1A"/>
    <w:rsid w:val="432307B8"/>
    <w:rsid w:val="432C22FD"/>
    <w:rsid w:val="4390444B"/>
    <w:rsid w:val="4391196F"/>
    <w:rsid w:val="4396542E"/>
    <w:rsid w:val="439E0787"/>
    <w:rsid w:val="43A263DE"/>
    <w:rsid w:val="43AB10B9"/>
    <w:rsid w:val="43C33D49"/>
    <w:rsid w:val="43CE2E1A"/>
    <w:rsid w:val="43E108D8"/>
    <w:rsid w:val="43EA2D93"/>
    <w:rsid w:val="444924A1"/>
    <w:rsid w:val="444A5282"/>
    <w:rsid w:val="44E86409"/>
    <w:rsid w:val="44FC0160"/>
    <w:rsid w:val="450E51C7"/>
    <w:rsid w:val="452578EF"/>
    <w:rsid w:val="453C3DB3"/>
    <w:rsid w:val="45B04682"/>
    <w:rsid w:val="45E002ED"/>
    <w:rsid w:val="46026DAB"/>
    <w:rsid w:val="46130FB8"/>
    <w:rsid w:val="46253EF8"/>
    <w:rsid w:val="464354AC"/>
    <w:rsid w:val="46946462"/>
    <w:rsid w:val="474538BA"/>
    <w:rsid w:val="476E0DE5"/>
    <w:rsid w:val="47885E58"/>
    <w:rsid w:val="47B7441E"/>
    <w:rsid w:val="47BD12CE"/>
    <w:rsid w:val="47C031D6"/>
    <w:rsid w:val="47CA56A6"/>
    <w:rsid w:val="47DF0117"/>
    <w:rsid w:val="480A0199"/>
    <w:rsid w:val="48141018"/>
    <w:rsid w:val="48247721"/>
    <w:rsid w:val="48333FF5"/>
    <w:rsid w:val="48382E4F"/>
    <w:rsid w:val="486153E4"/>
    <w:rsid w:val="486E3699"/>
    <w:rsid w:val="48EC789E"/>
    <w:rsid w:val="49033A36"/>
    <w:rsid w:val="49060960"/>
    <w:rsid w:val="49310A7D"/>
    <w:rsid w:val="49A540DA"/>
    <w:rsid w:val="49AF0FF8"/>
    <w:rsid w:val="49C20652"/>
    <w:rsid w:val="49CA7BE0"/>
    <w:rsid w:val="49EF5898"/>
    <w:rsid w:val="4A6B58F1"/>
    <w:rsid w:val="4AB42918"/>
    <w:rsid w:val="4AF6539D"/>
    <w:rsid w:val="4B067F9D"/>
    <w:rsid w:val="4B5160DF"/>
    <w:rsid w:val="4B6E62AA"/>
    <w:rsid w:val="4B7129D2"/>
    <w:rsid w:val="4BDA298D"/>
    <w:rsid w:val="4BFA2B96"/>
    <w:rsid w:val="4C2335FF"/>
    <w:rsid w:val="4C34368B"/>
    <w:rsid w:val="4C3439F7"/>
    <w:rsid w:val="4C42398C"/>
    <w:rsid w:val="4C4F261E"/>
    <w:rsid w:val="4C5B7215"/>
    <w:rsid w:val="4C800A2A"/>
    <w:rsid w:val="4C91428E"/>
    <w:rsid w:val="4CE216E4"/>
    <w:rsid w:val="4CFE5DF2"/>
    <w:rsid w:val="4D4A4BA4"/>
    <w:rsid w:val="4D5679DC"/>
    <w:rsid w:val="4D9046D4"/>
    <w:rsid w:val="4E597784"/>
    <w:rsid w:val="4E5C4A2F"/>
    <w:rsid w:val="4E611D50"/>
    <w:rsid w:val="4E7C29CA"/>
    <w:rsid w:val="4EA71CAC"/>
    <w:rsid w:val="4ED7041B"/>
    <w:rsid w:val="4F0634C8"/>
    <w:rsid w:val="4F4514B9"/>
    <w:rsid w:val="4F6227B1"/>
    <w:rsid w:val="4F9071D6"/>
    <w:rsid w:val="4F9A719C"/>
    <w:rsid w:val="4F9D7B44"/>
    <w:rsid w:val="4FA47173"/>
    <w:rsid w:val="4FE64712"/>
    <w:rsid w:val="4FE85264"/>
    <w:rsid w:val="4FF04118"/>
    <w:rsid w:val="4FF84D7B"/>
    <w:rsid w:val="50071213"/>
    <w:rsid w:val="50354221"/>
    <w:rsid w:val="5055171C"/>
    <w:rsid w:val="507E1724"/>
    <w:rsid w:val="509203FA"/>
    <w:rsid w:val="50947199"/>
    <w:rsid w:val="50BB4726"/>
    <w:rsid w:val="513D2FF9"/>
    <w:rsid w:val="514C35D0"/>
    <w:rsid w:val="51BD285D"/>
    <w:rsid w:val="52103F95"/>
    <w:rsid w:val="52173BDE"/>
    <w:rsid w:val="523B7711"/>
    <w:rsid w:val="526A4961"/>
    <w:rsid w:val="52796647"/>
    <w:rsid w:val="5296536E"/>
    <w:rsid w:val="52C270F1"/>
    <w:rsid w:val="52C93019"/>
    <w:rsid w:val="52D41ACF"/>
    <w:rsid w:val="52F15EB5"/>
    <w:rsid w:val="53311071"/>
    <w:rsid w:val="53517D67"/>
    <w:rsid w:val="537B019D"/>
    <w:rsid w:val="538057B3"/>
    <w:rsid w:val="538E05FD"/>
    <w:rsid w:val="53970F8F"/>
    <w:rsid w:val="53E93358"/>
    <w:rsid w:val="540D3266"/>
    <w:rsid w:val="540E7263"/>
    <w:rsid w:val="54390279"/>
    <w:rsid w:val="54521371"/>
    <w:rsid w:val="54556C40"/>
    <w:rsid w:val="54734FF3"/>
    <w:rsid w:val="54763440"/>
    <w:rsid w:val="54A857D1"/>
    <w:rsid w:val="54A92AE8"/>
    <w:rsid w:val="54F0556F"/>
    <w:rsid w:val="55086E0C"/>
    <w:rsid w:val="551B736A"/>
    <w:rsid w:val="55254864"/>
    <w:rsid w:val="552C18E6"/>
    <w:rsid w:val="556C0634"/>
    <w:rsid w:val="55AE48D0"/>
    <w:rsid w:val="55B26DA9"/>
    <w:rsid w:val="55B55D4B"/>
    <w:rsid w:val="56101070"/>
    <w:rsid w:val="5613290E"/>
    <w:rsid w:val="56491E33"/>
    <w:rsid w:val="564C1E6A"/>
    <w:rsid w:val="567B67FA"/>
    <w:rsid w:val="567E507D"/>
    <w:rsid w:val="56B45E9F"/>
    <w:rsid w:val="56B631D9"/>
    <w:rsid w:val="56D73202"/>
    <w:rsid w:val="56D96D40"/>
    <w:rsid w:val="56E27F2F"/>
    <w:rsid w:val="573B5393"/>
    <w:rsid w:val="57594BA9"/>
    <w:rsid w:val="57D911BD"/>
    <w:rsid w:val="57D936E4"/>
    <w:rsid w:val="57F12FF3"/>
    <w:rsid w:val="57F64F51"/>
    <w:rsid w:val="58226E39"/>
    <w:rsid w:val="583628E4"/>
    <w:rsid w:val="58397D2F"/>
    <w:rsid w:val="585D1018"/>
    <w:rsid w:val="58CF0836"/>
    <w:rsid w:val="58D00F8B"/>
    <w:rsid w:val="58E3481A"/>
    <w:rsid w:val="590B03C5"/>
    <w:rsid w:val="593333F2"/>
    <w:rsid w:val="5936392A"/>
    <w:rsid w:val="5942627A"/>
    <w:rsid w:val="5963158C"/>
    <w:rsid w:val="59795021"/>
    <w:rsid w:val="5A2055FA"/>
    <w:rsid w:val="5A33137E"/>
    <w:rsid w:val="5A785436"/>
    <w:rsid w:val="5AD07020"/>
    <w:rsid w:val="5ADE798F"/>
    <w:rsid w:val="5B020DF5"/>
    <w:rsid w:val="5B2703BF"/>
    <w:rsid w:val="5B5E6E7C"/>
    <w:rsid w:val="5B6C2D6A"/>
    <w:rsid w:val="5BBA7157"/>
    <w:rsid w:val="5BE50F40"/>
    <w:rsid w:val="5BEF7CE3"/>
    <w:rsid w:val="5C076A71"/>
    <w:rsid w:val="5C8E0F41"/>
    <w:rsid w:val="5C9B540C"/>
    <w:rsid w:val="5CD43973"/>
    <w:rsid w:val="5CE82AF2"/>
    <w:rsid w:val="5CF52519"/>
    <w:rsid w:val="5D024D94"/>
    <w:rsid w:val="5D043BDE"/>
    <w:rsid w:val="5D0A54ED"/>
    <w:rsid w:val="5D4D2BAA"/>
    <w:rsid w:val="5DA12869"/>
    <w:rsid w:val="5DE352BC"/>
    <w:rsid w:val="5E59518E"/>
    <w:rsid w:val="5E65287A"/>
    <w:rsid w:val="5E850121"/>
    <w:rsid w:val="5E8F28AC"/>
    <w:rsid w:val="5E9345EC"/>
    <w:rsid w:val="5E992768"/>
    <w:rsid w:val="5EA04F5B"/>
    <w:rsid w:val="5EB36A3D"/>
    <w:rsid w:val="5ECB647C"/>
    <w:rsid w:val="5EEF0283"/>
    <w:rsid w:val="5F261904"/>
    <w:rsid w:val="5F68472C"/>
    <w:rsid w:val="5F903222"/>
    <w:rsid w:val="5F93686E"/>
    <w:rsid w:val="5FB27708"/>
    <w:rsid w:val="5FBC5A2C"/>
    <w:rsid w:val="5FD96977"/>
    <w:rsid w:val="5FF82CFA"/>
    <w:rsid w:val="60150B9A"/>
    <w:rsid w:val="60570B09"/>
    <w:rsid w:val="608C5797"/>
    <w:rsid w:val="60997EB4"/>
    <w:rsid w:val="60A725D1"/>
    <w:rsid w:val="60BF5B6D"/>
    <w:rsid w:val="60D66A94"/>
    <w:rsid w:val="60E732E5"/>
    <w:rsid w:val="60F811C1"/>
    <w:rsid w:val="6105554A"/>
    <w:rsid w:val="610F0176"/>
    <w:rsid w:val="61273712"/>
    <w:rsid w:val="61354DFD"/>
    <w:rsid w:val="616430D8"/>
    <w:rsid w:val="61742A83"/>
    <w:rsid w:val="618943CD"/>
    <w:rsid w:val="61C84EF5"/>
    <w:rsid w:val="61E433B1"/>
    <w:rsid w:val="62456545"/>
    <w:rsid w:val="627831CA"/>
    <w:rsid w:val="627D4454"/>
    <w:rsid w:val="62815E02"/>
    <w:rsid w:val="629578F8"/>
    <w:rsid w:val="629923ED"/>
    <w:rsid w:val="629C69EC"/>
    <w:rsid w:val="62B611F1"/>
    <w:rsid w:val="62CE653B"/>
    <w:rsid w:val="62D376AD"/>
    <w:rsid w:val="62E53885"/>
    <w:rsid w:val="62FA16F0"/>
    <w:rsid w:val="63A6062F"/>
    <w:rsid w:val="63BA6ABF"/>
    <w:rsid w:val="63FB6033"/>
    <w:rsid w:val="64306D81"/>
    <w:rsid w:val="64356146"/>
    <w:rsid w:val="64642182"/>
    <w:rsid w:val="648462E6"/>
    <w:rsid w:val="64A22A14"/>
    <w:rsid w:val="64B672AC"/>
    <w:rsid w:val="65093D0E"/>
    <w:rsid w:val="65206DF6"/>
    <w:rsid w:val="659A1083"/>
    <w:rsid w:val="65C36135"/>
    <w:rsid w:val="65CB6D62"/>
    <w:rsid w:val="65D23F5A"/>
    <w:rsid w:val="660032AC"/>
    <w:rsid w:val="66067D9A"/>
    <w:rsid w:val="66285F62"/>
    <w:rsid w:val="6672718B"/>
    <w:rsid w:val="66C978E2"/>
    <w:rsid w:val="66D25ECE"/>
    <w:rsid w:val="66D734E4"/>
    <w:rsid w:val="66E704E6"/>
    <w:rsid w:val="67470D70"/>
    <w:rsid w:val="675114E9"/>
    <w:rsid w:val="678D1096"/>
    <w:rsid w:val="67C972D1"/>
    <w:rsid w:val="67FB08EB"/>
    <w:rsid w:val="680315E9"/>
    <w:rsid w:val="686366C5"/>
    <w:rsid w:val="68963B71"/>
    <w:rsid w:val="689D451E"/>
    <w:rsid w:val="689E250C"/>
    <w:rsid w:val="68DF0759"/>
    <w:rsid w:val="68E85E7D"/>
    <w:rsid w:val="68F13666"/>
    <w:rsid w:val="691526A7"/>
    <w:rsid w:val="69497640"/>
    <w:rsid w:val="6953779A"/>
    <w:rsid w:val="69A00191"/>
    <w:rsid w:val="69E26AA4"/>
    <w:rsid w:val="6A0A597F"/>
    <w:rsid w:val="6A2E73C3"/>
    <w:rsid w:val="6A5A4F50"/>
    <w:rsid w:val="6A5E63F6"/>
    <w:rsid w:val="6AFD711C"/>
    <w:rsid w:val="6B6D67AA"/>
    <w:rsid w:val="6B7E03D2"/>
    <w:rsid w:val="6B934A00"/>
    <w:rsid w:val="6B9D16C7"/>
    <w:rsid w:val="6BAE18B0"/>
    <w:rsid w:val="6BAF4A83"/>
    <w:rsid w:val="6C272818"/>
    <w:rsid w:val="6C6C4CB7"/>
    <w:rsid w:val="6C6E6699"/>
    <w:rsid w:val="6C800BEF"/>
    <w:rsid w:val="6C866B92"/>
    <w:rsid w:val="6CAD5413"/>
    <w:rsid w:val="6CB239D6"/>
    <w:rsid w:val="6D286848"/>
    <w:rsid w:val="6D371181"/>
    <w:rsid w:val="6D424C58"/>
    <w:rsid w:val="6DB97DE8"/>
    <w:rsid w:val="6DF777CB"/>
    <w:rsid w:val="6E085B93"/>
    <w:rsid w:val="6E096679"/>
    <w:rsid w:val="6E1D39B2"/>
    <w:rsid w:val="6E217E67"/>
    <w:rsid w:val="6F0642DD"/>
    <w:rsid w:val="6F406167"/>
    <w:rsid w:val="6F516616"/>
    <w:rsid w:val="6F566693"/>
    <w:rsid w:val="6FC10720"/>
    <w:rsid w:val="70134132"/>
    <w:rsid w:val="705838E8"/>
    <w:rsid w:val="70673B2B"/>
    <w:rsid w:val="706753AB"/>
    <w:rsid w:val="707945E1"/>
    <w:rsid w:val="707D50FC"/>
    <w:rsid w:val="70AB487B"/>
    <w:rsid w:val="70B02DA9"/>
    <w:rsid w:val="70B12FF8"/>
    <w:rsid w:val="70C2594D"/>
    <w:rsid w:val="70CD16CB"/>
    <w:rsid w:val="71123A97"/>
    <w:rsid w:val="7141437C"/>
    <w:rsid w:val="715A5D6A"/>
    <w:rsid w:val="71C56D5B"/>
    <w:rsid w:val="71C64881"/>
    <w:rsid w:val="71D23226"/>
    <w:rsid w:val="71D945B4"/>
    <w:rsid w:val="72426629"/>
    <w:rsid w:val="72522CC7"/>
    <w:rsid w:val="72C6689B"/>
    <w:rsid w:val="72EA3A76"/>
    <w:rsid w:val="73045395"/>
    <w:rsid w:val="731476A6"/>
    <w:rsid w:val="73465C7A"/>
    <w:rsid w:val="736A3F9A"/>
    <w:rsid w:val="7386708A"/>
    <w:rsid w:val="73CB0288"/>
    <w:rsid w:val="7447614D"/>
    <w:rsid w:val="745919DD"/>
    <w:rsid w:val="746316C0"/>
    <w:rsid w:val="74BB2314"/>
    <w:rsid w:val="75273889"/>
    <w:rsid w:val="7546251E"/>
    <w:rsid w:val="759D2392"/>
    <w:rsid w:val="75A86778"/>
    <w:rsid w:val="75BC66C7"/>
    <w:rsid w:val="75D92DD5"/>
    <w:rsid w:val="75DA64D2"/>
    <w:rsid w:val="763C5112"/>
    <w:rsid w:val="766C59F7"/>
    <w:rsid w:val="76C77A80"/>
    <w:rsid w:val="76D01A14"/>
    <w:rsid w:val="76DF08BF"/>
    <w:rsid w:val="76E60F22"/>
    <w:rsid w:val="7711659E"/>
    <w:rsid w:val="772939C2"/>
    <w:rsid w:val="773504DF"/>
    <w:rsid w:val="775B081D"/>
    <w:rsid w:val="77860D3A"/>
    <w:rsid w:val="77903967"/>
    <w:rsid w:val="77B875B5"/>
    <w:rsid w:val="77F263D0"/>
    <w:rsid w:val="78483400"/>
    <w:rsid w:val="78503E0C"/>
    <w:rsid w:val="788D434B"/>
    <w:rsid w:val="78B47B29"/>
    <w:rsid w:val="78B95740"/>
    <w:rsid w:val="78BE62B2"/>
    <w:rsid w:val="78E318AE"/>
    <w:rsid w:val="78FB7506"/>
    <w:rsid w:val="78FE47EE"/>
    <w:rsid w:val="79420C91"/>
    <w:rsid w:val="79B9661A"/>
    <w:rsid w:val="79E47F9A"/>
    <w:rsid w:val="7A0E4F5E"/>
    <w:rsid w:val="7A1D39FB"/>
    <w:rsid w:val="7ACA3634"/>
    <w:rsid w:val="7AF06F01"/>
    <w:rsid w:val="7B063660"/>
    <w:rsid w:val="7B1E74DC"/>
    <w:rsid w:val="7B2E2D83"/>
    <w:rsid w:val="7B407452"/>
    <w:rsid w:val="7B7470FC"/>
    <w:rsid w:val="7B7517F2"/>
    <w:rsid w:val="7BA71F7C"/>
    <w:rsid w:val="7BB57E40"/>
    <w:rsid w:val="7BBB4D2B"/>
    <w:rsid w:val="7BE20509"/>
    <w:rsid w:val="7BEC1388"/>
    <w:rsid w:val="7BF02C26"/>
    <w:rsid w:val="7C5C650E"/>
    <w:rsid w:val="7C670577"/>
    <w:rsid w:val="7C6E2C08"/>
    <w:rsid w:val="7C8C5A43"/>
    <w:rsid w:val="7CCE77CC"/>
    <w:rsid w:val="7CF76237"/>
    <w:rsid w:val="7D1607D1"/>
    <w:rsid w:val="7D580FFF"/>
    <w:rsid w:val="7D592A4D"/>
    <w:rsid w:val="7DC0145F"/>
    <w:rsid w:val="7DD052E0"/>
    <w:rsid w:val="7DDF2F52"/>
    <w:rsid w:val="7E337161"/>
    <w:rsid w:val="7E3641FA"/>
    <w:rsid w:val="7E4F503B"/>
    <w:rsid w:val="7E8A55B4"/>
    <w:rsid w:val="7E8B46EC"/>
    <w:rsid w:val="7EAD635E"/>
    <w:rsid w:val="7F137F8F"/>
    <w:rsid w:val="7F28314E"/>
    <w:rsid w:val="7F894F56"/>
    <w:rsid w:val="7FE5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4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adjustRightInd w:val="0"/>
      <w:ind w:left="480"/>
      <w:jc w:val="left"/>
      <w:textAlignment w:val="baseline"/>
    </w:pPr>
    <w:rPr>
      <w:rFonts w:ascii="MingLiU" w:eastAsia="MingLiU"/>
      <w:kern w:val="0"/>
      <w:sz w:val="20"/>
      <w:szCs w:val="20"/>
      <w:lang w:eastAsia="zh-TW"/>
    </w:rPr>
  </w:style>
  <w:style w:type="paragraph" w:styleId="5">
    <w:name w:val="annotation text"/>
    <w:basedOn w:val="1"/>
    <w:link w:val="23"/>
    <w:qFormat/>
    <w:uiPriority w:val="0"/>
    <w:pPr>
      <w:jc w:val="left"/>
    </w:pPr>
  </w:style>
  <w:style w:type="paragraph" w:styleId="6">
    <w:name w:val="Body Text 3"/>
    <w:basedOn w:val="1"/>
    <w:qFormat/>
    <w:uiPriority w:val="0"/>
    <w:rPr>
      <w:rFonts w:ascii="宋体"/>
      <w:sz w:val="24"/>
      <w:szCs w:val="20"/>
    </w:rPr>
  </w:style>
  <w:style w:type="paragraph" w:styleId="7">
    <w:name w:val="Body Text Indent"/>
    <w:basedOn w:val="1"/>
    <w:unhideWhenUsed/>
    <w:qFormat/>
    <w:uiPriority w:val="99"/>
    <w:pPr>
      <w:tabs>
        <w:tab w:val="left" w:pos="540"/>
      </w:tabs>
      <w:spacing w:line="360" w:lineRule="auto"/>
      <w:ind w:left="1" w:hanging="1"/>
    </w:pPr>
    <w:rPr>
      <w:rFonts w:ascii="楷体_GB2312" w:eastAsia="楷体_GB2312"/>
      <w:sz w:val="24"/>
    </w:rPr>
  </w:style>
  <w:style w:type="paragraph" w:styleId="8">
    <w:name w:val="Balloon Text"/>
    <w:basedOn w:val="1"/>
    <w:link w:val="22"/>
    <w:qFormat/>
    <w:uiPriority w:val="0"/>
    <w:rPr>
      <w:sz w:val="18"/>
      <w:szCs w:val="18"/>
    </w:rPr>
  </w:style>
  <w:style w:type="paragraph" w:styleId="9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toc 1"/>
    <w:basedOn w:val="1"/>
    <w:next w:val="1"/>
    <w:unhideWhenUsed/>
    <w:qFormat/>
    <w:uiPriority w:val="39"/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14">
    <w:name w:val="annotation subject"/>
    <w:basedOn w:val="5"/>
    <w:next w:val="5"/>
    <w:link w:val="24"/>
    <w:qFormat/>
    <w:uiPriority w:val="0"/>
    <w:rPr>
      <w:b/>
      <w:bCs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annotation reference"/>
    <w:basedOn w:val="17"/>
    <w:qFormat/>
    <w:uiPriority w:val="0"/>
    <w:rPr>
      <w:sz w:val="21"/>
      <w:szCs w:val="21"/>
    </w:rPr>
  </w:style>
  <w:style w:type="paragraph" w:customStyle="1" w:styleId="20">
    <w:name w:val="段"/>
    <w:next w:val="1"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  <w:jc w:val="both"/>
    </w:pPr>
    <w:rPr>
      <w:rFonts w:ascii="宋体" w:hAnsi="Calibri" w:eastAsia="宋体" w:cs="Times New Roman"/>
      <w:sz w:val="24"/>
      <w:szCs w:val="22"/>
      <w:lang w:val="en-US" w:eastAsia="zh-CN" w:bidi="ar-SA"/>
    </w:rPr>
  </w:style>
  <w:style w:type="paragraph" w:customStyle="1" w:styleId="21">
    <w:name w:val="TOC 标题1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54A1" w:themeColor="accent1" w:themeShade="BF"/>
      <w:kern w:val="0"/>
      <w:sz w:val="28"/>
      <w:szCs w:val="28"/>
    </w:rPr>
  </w:style>
  <w:style w:type="character" w:customStyle="1" w:styleId="22">
    <w:name w:val="批注框文本 Char"/>
    <w:basedOn w:val="17"/>
    <w:link w:val="8"/>
    <w:qFormat/>
    <w:uiPriority w:val="0"/>
    <w:rPr>
      <w:kern w:val="2"/>
      <w:sz w:val="18"/>
      <w:szCs w:val="18"/>
    </w:rPr>
  </w:style>
  <w:style w:type="character" w:customStyle="1" w:styleId="23">
    <w:name w:val="批注文字 Char"/>
    <w:basedOn w:val="17"/>
    <w:link w:val="5"/>
    <w:qFormat/>
    <w:uiPriority w:val="0"/>
    <w:rPr>
      <w:kern w:val="2"/>
      <w:sz w:val="21"/>
      <w:szCs w:val="22"/>
    </w:rPr>
  </w:style>
  <w:style w:type="character" w:customStyle="1" w:styleId="24">
    <w:name w:val="批注主题 Char"/>
    <w:basedOn w:val="23"/>
    <w:link w:val="14"/>
    <w:qFormat/>
    <w:uiPriority w:val="0"/>
    <w:rPr>
      <w:b/>
      <w:bCs/>
      <w:kern w:val="2"/>
      <w:sz w:val="21"/>
      <w:szCs w:val="22"/>
    </w:rPr>
  </w:style>
  <w:style w:type="paragraph" w:customStyle="1" w:styleId="25">
    <w:name w:val="正文 A"/>
    <w:qFormat/>
    <w:uiPriority w:val="0"/>
    <w:pPr>
      <w:widowControl w:val="0"/>
      <w:jc w:val="both"/>
    </w:pPr>
    <w:rPr>
      <w:rFonts w:ascii="Times New Roman" w:hAnsi="Times New Roman" w:eastAsia="ヒラギノ角ゴ Pro W3" w:cs="Times New Roman"/>
      <w:color w:val="000000"/>
      <w:kern w:val="2"/>
      <w:sz w:val="21"/>
      <w:lang w:val="en-US" w:eastAsia="zh-CN" w:bidi="ar-SA"/>
    </w:rPr>
  </w:style>
  <w:style w:type="character" w:customStyle="1" w:styleId="26">
    <w:name w:val="font11"/>
    <w:basedOn w:val="17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487</Words>
  <Characters>525</Characters>
  <Lines>58</Lines>
  <Paragraphs>16</Paragraphs>
  <TotalTime>189</TotalTime>
  <ScaleCrop>false</ScaleCrop>
  <LinksUpToDate>false</LinksUpToDate>
  <CharactersWithSpaces>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2024-05-28T07:45:00Z</dcterms:created>
  <dc:creator>沐沐</dc:creator>
  <cp:lastModifiedBy>Mr Africa</cp:lastModifiedBy>
  <dcterms:modified xsi:type="dcterms:W3CDTF">2026-10-18T14:07:03Z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2C109FE56E1B47AAA1E817E0EBA37621_11</vt:lpwstr>
  </property>
  <property fmtid="{D5CDD505-2E9C-101B-9397-08002B2CF9AE}" pid="4" name="KSOTemplateDocerSaveRecord">
    <vt:lpwstr>eyJoZGlkIjoiY2I0MTM4MDRmMTE0YTdmMTliZDFmYTQ1ZmQwMTExOTMifQ==</vt:lpwstr>
  </property>
</Properties>
</file>