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F7522">
      <w:pPr>
        <w:spacing w:line="360" w:lineRule="auto"/>
        <w:rPr>
          <w:rFonts w:ascii="Arial"/>
          <w:sz w:val="21"/>
        </w:rPr>
      </w:pPr>
    </w:p>
    <w:p w14:paraId="6248AEDD">
      <w:pPr>
        <w:pStyle w:val="2"/>
        <w:spacing w:line="360" w:lineRule="auto"/>
        <w:jc w:val="center"/>
        <w:outlineLvl w:val="0"/>
        <w:rPr>
          <w:rFonts w:hint="eastAsia" w:ascii="宋体" w:hAnsi="宋体" w:eastAsia="宋体" w:cs="宋体"/>
          <w:b/>
          <w:bCs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vertAlign w:val="baseline"/>
          <w:lang w:val="en-US" w:eastAsia="zh-CN"/>
        </w:rPr>
        <w:t>沐川县底堡乡五显村13组满红坪崩塌治理工程</w:t>
      </w:r>
    </w:p>
    <w:p w14:paraId="30A88129">
      <w:pPr>
        <w:pStyle w:val="2"/>
        <w:spacing w:line="360" w:lineRule="auto"/>
        <w:jc w:val="center"/>
        <w:outlineLvl w:val="0"/>
        <w:rPr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vertAlign w:val="baseline"/>
          <w:lang w:val="en-US" w:eastAsia="zh-CN"/>
        </w:rPr>
        <w:t>劳务分包</w:t>
      </w:r>
      <w:r>
        <w:rPr>
          <w:b/>
          <w:bCs/>
          <w:spacing w:val="5"/>
          <w:sz w:val="30"/>
          <w:szCs w:val="30"/>
        </w:rPr>
        <w:t>中标候选人公示</w:t>
      </w:r>
    </w:p>
    <w:p w14:paraId="16F833CC">
      <w:pPr>
        <w:spacing w:line="269" w:lineRule="auto"/>
        <w:jc w:val="center"/>
        <w:rPr>
          <w:rFonts w:hint="eastAsia" w:ascii="Arial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（招标编号：</w:t>
      </w:r>
      <w:r>
        <w:rPr>
          <w:rFonts w:hint="eastAsia" w:ascii="宋体" w:hAnsi="宋体" w:eastAsia="宋体" w:cs="宋体"/>
          <w:sz w:val="24"/>
          <w:szCs w:val="24"/>
        </w:rPr>
        <w:t>SCRG-GC-HXNY-202608-00258</w:t>
      </w:r>
      <w:r>
        <w:rPr>
          <w:rFonts w:hint="eastAsia" w:eastAsia="宋体"/>
          <w:sz w:val="24"/>
          <w:szCs w:val="24"/>
          <w:lang w:val="en-US" w:eastAsia="zh-CN"/>
        </w:rPr>
        <w:t>）</w:t>
      </w:r>
    </w:p>
    <w:p w14:paraId="45A8309A">
      <w:pPr>
        <w:spacing w:line="269" w:lineRule="auto"/>
        <w:rPr>
          <w:rFonts w:ascii="Arial"/>
          <w:sz w:val="21"/>
        </w:rPr>
      </w:pPr>
    </w:p>
    <w:p w14:paraId="24359C65">
      <w:pPr>
        <w:spacing w:line="480" w:lineRule="auto"/>
        <w:ind w:firstLine="600" w:firstLineChars="200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沐川县底堡乡五显村13组满红坪崩塌治理工程劳务分包于2026年09月04日10时00分在川核大厦26楼会议室进行开标评审，中标候选人排名结果如下:</w:t>
      </w:r>
      <w:bookmarkStart w:id="0" w:name="_GoBack"/>
      <w:bookmarkEnd w:id="0"/>
    </w:p>
    <w:p w14:paraId="2AD64405">
      <w:pPr>
        <w:spacing w:line="480" w:lineRule="auto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第一名:四川高捷瑞建设工程有限公司，投标报价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315492.81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元，增值税税率3%。</w:t>
      </w:r>
    </w:p>
    <w:p w14:paraId="64D61F5E">
      <w:pPr>
        <w:spacing w:line="480" w:lineRule="auto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第二名:</w:t>
      </w: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  <w:t>四川华筑天韵建筑劳务有限公司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，投标报价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315956.31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元，增值税税率3%。</w:t>
      </w:r>
    </w:p>
    <w:p w14:paraId="00EDC9DD">
      <w:pPr>
        <w:spacing w:line="480" w:lineRule="auto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第三名: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雅安润宇建筑施工劳务有限公司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，投标报价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316033.05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vertAlign w:val="baseline"/>
          <w:lang w:val="en-US" w:eastAsia="zh-CN"/>
        </w:rPr>
        <w:t>元，增值税税率3%。</w:t>
      </w:r>
    </w:p>
    <w:p w14:paraId="2BD710F7">
      <w:pPr>
        <w:pStyle w:val="2"/>
        <w:spacing w:before="290" w:line="360" w:lineRule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公示期：2026年9月</w:t>
      </w:r>
      <w:r>
        <w:rPr>
          <w:rFonts w:hint="eastAsia" w:cs="宋体"/>
          <w:sz w:val="30"/>
          <w:szCs w:val="30"/>
          <w:lang w:val="en-US" w:eastAsia="zh-CN"/>
        </w:rPr>
        <w:t>18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日至2026年9月</w:t>
      </w:r>
      <w:r>
        <w:rPr>
          <w:rFonts w:hint="eastAsia" w:cs="宋体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日</w:t>
      </w:r>
    </w:p>
    <w:p w14:paraId="05A816D0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30"/>
          <w:szCs w:val="30"/>
          <w:lang w:val="en-US" w:eastAsia="zh-CN" w:bidi="ar"/>
        </w:rPr>
        <w:t>招标人：核工业西南勘察设计研究院有限公司</w:t>
      </w:r>
    </w:p>
    <w:p w14:paraId="3BA8DD5A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sz w:val="30"/>
          <w:szCs w:val="30"/>
          <w:lang w:val="en-US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30"/>
          <w:szCs w:val="30"/>
          <w:lang w:val="en-US" w:eastAsia="zh-CN" w:bidi="ar"/>
        </w:rPr>
        <w:t>联系人：陈先生   联系电话：15182952710</w:t>
      </w:r>
    </w:p>
    <w:p w14:paraId="78900D8D">
      <w:pPr>
        <w:pStyle w:val="2"/>
        <w:spacing w:before="290" w:line="221" w:lineRule="auto"/>
        <w:ind w:left="594"/>
        <w:rPr>
          <w:rFonts w:hint="default"/>
          <w:lang w:val="en-US" w:eastAsia="zh-CN"/>
        </w:rPr>
      </w:pPr>
    </w:p>
    <w:sectPr>
      <w:pgSz w:w="11906" w:h="16840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C12C3A"/>
    <w:rsid w:val="153D5BA7"/>
    <w:rsid w:val="1DF55E12"/>
    <w:rsid w:val="4A915A5D"/>
    <w:rsid w:val="50FB6B22"/>
    <w:rsid w:val="5CC273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251</Words>
  <Characters>328</Characters>
  <TotalTime>5</TotalTime>
  <ScaleCrop>false</ScaleCrop>
  <LinksUpToDate>false</LinksUpToDate>
  <CharactersWithSpaces>331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2026-09-10T17:00:00Z</dcterms:created>
  <dc:creator>86183</dc:creator>
  <cp:lastModifiedBy>clannad</cp:lastModifiedBy>
  <dcterms:modified xsi:type="dcterms:W3CDTF">2026-09-18T02:33:36Z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2026-09-15T10:06:28Z</vt:filetime>
  </property>
  <property fmtid="{D5CDD505-2E9C-101B-9397-08002B2CF9AE}" pid="4" name="KSOTemplateDocerSaveRecord">
    <vt:lpwstr>eyJoZGlkIjoiNzJkYmRkMjEzYWFkNWU5ODRmYTE3YzA2ODdiODNjNWIiLCJ1c2VySWQiOiI2ODk3NTkwMDcifQ==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35B28B9E6C144F258000A32B7112C22B_13</vt:lpwstr>
  </property>
</Properties>
</file>